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8D" w:rsidRPr="009763E5" w:rsidRDefault="009763E5" w:rsidP="009763E5">
      <w:pPr>
        <w:jc w:val="center"/>
        <w:rPr>
          <w:b/>
          <w:color w:val="FF0000"/>
          <w:sz w:val="32"/>
          <w:u w:val="single"/>
        </w:rPr>
      </w:pPr>
      <w:r w:rsidRPr="009763E5">
        <w:rPr>
          <w:b/>
          <w:color w:val="FF0000"/>
          <w:sz w:val="32"/>
          <w:u w:val="single"/>
        </w:rPr>
        <w:t>CHRISTMAS HOLIDAY HOMEWORK CHALLENGE</w:t>
      </w:r>
    </w:p>
    <w:p w:rsidR="002A4851" w:rsidRPr="009763E5" w:rsidRDefault="00913105" w:rsidP="009763E5">
      <w:pPr>
        <w:jc w:val="center"/>
        <w:rPr>
          <w:b/>
          <w:color w:val="FF0000"/>
          <w:sz w:val="32"/>
          <w:u w:val="single"/>
        </w:rPr>
      </w:pPr>
      <w:r w:rsidRPr="009763E5">
        <w:rPr>
          <w:b/>
          <w:color w:val="FF0000"/>
          <w:sz w:val="32"/>
          <w:u w:val="single"/>
        </w:rPr>
        <w:t>SCHOOL VISION</w:t>
      </w:r>
      <w:r w:rsidR="002A4851" w:rsidRPr="009763E5">
        <w:rPr>
          <w:b/>
          <w:color w:val="FF0000"/>
          <w:sz w:val="32"/>
          <w:u w:val="single"/>
        </w:rPr>
        <w:t>, VALUES AND AIMS – Parent Consultation</w:t>
      </w:r>
    </w:p>
    <w:p w:rsid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23"/>
        </w:rPr>
      </w:pPr>
      <w:r w:rsidRPr="009763E5">
        <w:rPr>
          <w:rFonts w:cs="Arial"/>
          <w:color w:val="000000"/>
          <w:sz w:val="32"/>
          <w:szCs w:val="23"/>
        </w:rPr>
        <w:t>At the end of last session, we revised our school values</w:t>
      </w:r>
      <w:r w:rsidR="003A5775" w:rsidRPr="009763E5">
        <w:rPr>
          <w:rFonts w:cs="Arial"/>
          <w:color w:val="000000"/>
          <w:sz w:val="32"/>
          <w:szCs w:val="23"/>
        </w:rPr>
        <w:t xml:space="preserve"> and a</w:t>
      </w:r>
      <w:r w:rsidRPr="009763E5">
        <w:rPr>
          <w:rFonts w:cs="Arial"/>
          <w:color w:val="000000"/>
          <w:sz w:val="32"/>
          <w:szCs w:val="23"/>
        </w:rPr>
        <w:t>ims.</w:t>
      </w:r>
    </w:p>
    <w:p w:rsid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23"/>
        </w:rPr>
      </w:pPr>
      <w:r w:rsidRPr="009763E5">
        <w:rPr>
          <w:rFonts w:cs="Arial"/>
          <w:color w:val="000000"/>
          <w:sz w:val="32"/>
          <w:szCs w:val="23"/>
        </w:rPr>
        <w:t>Here they are in a lovely Christmas wreath for you!</w:t>
      </w:r>
    </w:p>
    <w:p w:rsidR="009763E5" w:rsidRDefault="006279CE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  <w:r w:rsidRPr="009763E5">
        <w:rPr>
          <w:rFonts w:cs="Arial"/>
          <w:noProof/>
          <w:color w:val="000000"/>
          <w:sz w:val="32"/>
          <w:szCs w:val="23"/>
          <w:lang w:eastAsia="en-GB"/>
        </w:rPr>
        <w:drawing>
          <wp:anchor distT="0" distB="0" distL="114300" distR="114300" simplePos="0" relativeHeight="251664384" behindDoc="1" locked="0" layoutInCell="1" allowOverlap="1" wp14:anchorId="0A430293" wp14:editId="47C67A6C">
            <wp:simplePos x="0" y="0"/>
            <wp:positionH relativeFrom="column">
              <wp:posOffset>266382</wp:posOffset>
            </wp:positionH>
            <wp:positionV relativeFrom="paragraph">
              <wp:posOffset>151765</wp:posOffset>
            </wp:positionV>
            <wp:extent cx="6100445" cy="7726045"/>
            <wp:effectExtent l="0" t="0" r="0" b="8255"/>
            <wp:wrapNone/>
            <wp:docPr id="6" name="Picture 6" descr="C:\Users\GForbes\AppData\Local\Microsoft\Windows\Temporary Internet Files\Content.IE5\2UJENYQX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GForbes\AppData\Local\Microsoft\Windows\Temporary Internet Files\Content.IE5\2UJENYQX\Christmas_Wreath[1]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7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6279CE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  <w:r w:rsidRPr="009763E5">
        <w:rPr>
          <w:rFonts w:cs="Arial"/>
          <w:noProof/>
          <w:color w:val="000000"/>
          <w:sz w:val="32"/>
          <w:szCs w:val="23"/>
          <w:lang w:eastAsia="en-GB"/>
        </w:rPr>
        <w:drawing>
          <wp:anchor distT="0" distB="0" distL="114300" distR="114300" simplePos="0" relativeHeight="251663360" behindDoc="0" locked="0" layoutInCell="1" allowOverlap="1" wp14:anchorId="0CF9AAE4" wp14:editId="611DABFE">
            <wp:simplePos x="0" y="0"/>
            <wp:positionH relativeFrom="column">
              <wp:posOffset>1512888</wp:posOffset>
            </wp:positionH>
            <wp:positionV relativeFrom="paragraph">
              <wp:posOffset>108585</wp:posOffset>
            </wp:positionV>
            <wp:extent cx="3596056" cy="362902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56" cy="36290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23"/>
        </w:rPr>
      </w:pPr>
    </w:p>
    <w:p w:rsidR="009763E5" w:rsidRPr="009763E5" w:rsidRDefault="009763E5">
      <w:pPr>
        <w:rPr>
          <w:rFonts w:cs="Arial"/>
          <w:b/>
          <w:color w:val="000000"/>
          <w:sz w:val="32"/>
          <w:szCs w:val="23"/>
        </w:rPr>
      </w:pPr>
    </w:p>
    <w:p w:rsidR="009763E5" w:rsidRPr="009763E5" w:rsidRDefault="009763E5">
      <w:pPr>
        <w:rPr>
          <w:rFonts w:cs="Arial"/>
          <w:b/>
          <w:color w:val="000000"/>
          <w:sz w:val="32"/>
          <w:szCs w:val="23"/>
        </w:rPr>
      </w:pPr>
    </w:p>
    <w:p w:rsidR="009763E5" w:rsidRPr="009763E5" w:rsidRDefault="009763E5">
      <w:pPr>
        <w:rPr>
          <w:rFonts w:cs="Arial"/>
          <w:b/>
          <w:color w:val="000000"/>
          <w:sz w:val="32"/>
          <w:szCs w:val="23"/>
        </w:rPr>
      </w:pPr>
    </w:p>
    <w:p w:rsidR="009763E5" w:rsidRPr="009763E5" w:rsidRDefault="009763E5">
      <w:pPr>
        <w:rPr>
          <w:rFonts w:cs="Arial"/>
          <w:b/>
          <w:color w:val="000000"/>
          <w:sz w:val="32"/>
          <w:szCs w:val="23"/>
        </w:rPr>
      </w:pPr>
    </w:p>
    <w:p w:rsidR="009763E5" w:rsidRPr="009763E5" w:rsidRDefault="009763E5">
      <w:pPr>
        <w:rPr>
          <w:rFonts w:cs="Arial"/>
          <w:b/>
          <w:color w:val="000000"/>
          <w:sz w:val="32"/>
          <w:szCs w:val="23"/>
        </w:rPr>
      </w:pPr>
    </w:p>
    <w:p w:rsid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2"/>
          <w:szCs w:val="23"/>
        </w:rPr>
      </w:pPr>
      <w:r>
        <w:rPr>
          <w:rFonts w:cs="Arial"/>
          <w:color w:val="000000"/>
          <w:sz w:val="32"/>
          <w:szCs w:val="23"/>
        </w:rPr>
        <w:t xml:space="preserve">If you haven’t already noticed, your child will be able to tell you what they spell!  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color w:val="000000"/>
          <w:sz w:val="44"/>
          <w:szCs w:val="40"/>
        </w:rPr>
        <w:lastRenderedPageBreak/>
        <w:t xml:space="preserve">Our </w:t>
      </w:r>
      <w:r w:rsidR="006279CE">
        <w:rPr>
          <w:rFonts w:cs="Arial"/>
          <w:color w:val="000000"/>
          <w:sz w:val="44"/>
          <w:szCs w:val="40"/>
        </w:rPr>
        <w:t>s</w:t>
      </w:r>
      <w:r w:rsidRPr="009763E5">
        <w:rPr>
          <w:rFonts w:cs="Arial"/>
          <w:color w:val="000000"/>
          <w:sz w:val="44"/>
          <w:szCs w:val="40"/>
        </w:rPr>
        <w:t xml:space="preserve">chool values and aims are described by the acronym, 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000000"/>
          <w:sz w:val="44"/>
          <w:szCs w:val="40"/>
        </w:rPr>
        <w:t>“</w:t>
      </w:r>
      <w:r w:rsidRPr="006279CE">
        <w:rPr>
          <w:rFonts w:cs="Arial"/>
          <w:b/>
          <w:color w:val="FF0000"/>
          <w:sz w:val="44"/>
          <w:szCs w:val="40"/>
        </w:rPr>
        <w:t>HANOVER ST</w:t>
      </w:r>
      <w:r w:rsidRPr="009763E5">
        <w:rPr>
          <w:rFonts w:cs="Arial"/>
          <w:b/>
          <w:color w:val="000000"/>
          <w:sz w:val="44"/>
          <w:szCs w:val="40"/>
        </w:rPr>
        <w:t>”:</w:t>
      </w:r>
    </w:p>
    <w:p w:rsid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H</w:t>
      </w:r>
      <w:r w:rsidRPr="009763E5">
        <w:rPr>
          <w:rFonts w:cs="Arial"/>
          <w:color w:val="000000"/>
          <w:sz w:val="44"/>
          <w:szCs w:val="40"/>
        </w:rPr>
        <w:t xml:space="preserve">appy and </w:t>
      </w:r>
      <w:r w:rsidRPr="006279CE">
        <w:rPr>
          <w:rFonts w:cs="Arial"/>
          <w:b/>
          <w:color w:val="FF0000"/>
          <w:sz w:val="44"/>
          <w:szCs w:val="40"/>
        </w:rPr>
        <w:t>H</w:t>
      </w:r>
      <w:r w:rsidRPr="009763E5">
        <w:rPr>
          <w:rFonts w:cs="Arial"/>
          <w:color w:val="000000"/>
          <w:sz w:val="44"/>
          <w:szCs w:val="40"/>
        </w:rPr>
        <w:t>ealthy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A</w:t>
      </w:r>
      <w:r w:rsidRPr="009763E5">
        <w:rPr>
          <w:rFonts w:cs="Arial"/>
          <w:color w:val="000000"/>
          <w:sz w:val="44"/>
          <w:szCs w:val="40"/>
        </w:rPr>
        <w:t>chieving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N</w:t>
      </w:r>
      <w:r w:rsidRPr="009763E5">
        <w:rPr>
          <w:rFonts w:cs="Arial"/>
          <w:color w:val="000000"/>
          <w:sz w:val="44"/>
          <w:szCs w:val="40"/>
        </w:rPr>
        <w:t>urtured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bookmarkStart w:id="0" w:name="_GoBack"/>
      <w:bookmarkEnd w:id="0"/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O</w:t>
      </w:r>
      <w:r w:rsidRPr="009763E5">
        <w:rPr>
          <w:rFonts w:cs="Arial"/>
          <w:color w:val="000000"/>
          <w:sz w:val="44"/>
          <w:szCs w:val="40"/>
        </w:rPr>
        <w:t>ur communit</w:t>
      </w:r>
      <w:r>
        <w:rPr>
          <w:rFonts w:cs="Arial"/>
          <w:color w:val="000000"/>
          <w:sz w:val="44"/>
          <w:szCs w:val="40"/>
        </w:rPr>
        <w:t>ies (local, national and international)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V</w:t>
      </w:r>
      <w:r w:rsidRPr="009763E5">
        <w:rPr>
          <w:rFonts w:cs="Arial"/>
          <w:color w:val="000000"/>
          <w:sz w:val="44"/>
          <w:szCs w:val="40"/>
        </w:rPr>
        <w:t>alued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E</w:t>
      </w:r>
      <w:r w:rsidRPr="009763E5">
        <w:rPr>
          <w:rFonts w:cs="Arial"/>
          <w:color w:val="000000"/>
          <w:sz w:val="44"/>
          <w:szCs w:val="40"/>
        </w:rPr>
        <w:t>ngaged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R</w:t>
      </w:r>
      <w:r w:rsidRPr="009763E5">
        <w:rPr>
          <w:rFonts w:cs="Arial"/>
          <w:color w:val="000000"/>
          <w:sz w:val="44"/>
          <w:szCs w:val="40"/>
        </w:rPr>
        <w:t xml:space="preserve">espected and </w:t>
      </w:r>
      <w:r w:rsidRPr="006279CE">
        <w:rPr>
          <w:rFonts w:cs="Arial"/>
          <w:b/>
          <w:color w:val="FF0000"/>
          <w:sz w:val="44"/>
          <w:szCs w:val="40"/>
        </w:rPr>
        <w:t>R</w:t>
      </w:r>
      <w:r w:rsidRPr="009763E5">
        <w:rPr>
          <w:rFonts w:cs="Arial"/>
          <w:color w:val="000000"/>
          <w:sz w:val="44"/>
          <w:szCs w:val="40"/>
        </w:rPr>
        <w:t>esponsible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S</w:t>
      </w:r>
      <w:r w:rsidRPr="009763E5">
        <w:rPr>
          <w:rFonts w:cs="Arial"/>
          <w:color w:val="000000"/>
          <w:sz w:val="44"/>
          <w:szCs w:val="40"/>
        </w:rPr>
        <w:t>afe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  <w:r w:rsidRPr="009763E5">
        <w:rPr>
          <w:rFonts w:cs="Arial"/>
          <w:b/>
          <w:color w:val="FF0000"/>
          <w:sz w:val="44"/>
          <w:szCs w:val="40"/>
        </w:rPr>
        <w:t>T</w:t>
      </w:r>
      <w:r w:rsidRPr="009763E5">
        <w:rPr>
          <w:rFonts w:cs="Arial"/>
          <w:color w:val="000000"/>
          <w:sz w:val="44"/>
          <w:szCs w:val="40"/>
        </w:rPr>
        <w:t>eamwork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44"/>
          <w:szCs w:val="40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40"/>
          <w:szCs w:val="40"/>
        </w:rPr>
      </w:pPr>
      <w:r w:rsidRPr="009763E5">
        <w:rPr>
          <w:rFonts w:cs="Arial"/>
          <w:color w:val="000000"/>
          <w:sz w:val="44"/>
          <w:szCs w:val="40"/>
        </w:rPr>
        <w:t>The</w:t>
      </w:r>
      <w:r w:rsidR="006279CE">
        <w:rPr>
          <w:rFonts w:cs="Arial"/>
          <w:color w:val="000000"/>
          <w:sz w:val="44"/>
          <w:szCs w:val="40"/>
        </w:rPr>
        <w:t>se</w:t>
      </w:r>
      <w:r w:rsidRPr="009763E5">
        <w:rPr>
          <w:rFonts w:cs="Arial"/>
          <w:color w:val="000000"/>
          <w:sz w:val="44"/>
          <w:szCs w:val="40"/>
        </w:rPr>
        <w:t xml:space="preserve"> are </w:t>
      </w:r>
      <w:r w:rsidRPr="009763E5">
        <w:rPr>
          <w:rFonts w:cs="Arial"/>
          <w:sz w:val="44"/>
          <w:szCs w:val="40"/>
        </w:rPr>
        <w:t>referred to on a weekly basis at school assemblies.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763E5" w:rsidRDefault="009763E5" w:rsidP="009763E5">
      <w:pPr>
        <w:autoSpaceDE w:val="0"/>
        <w:autoSpaceDN w:val="0"/>
        <w:adjustRightInd w:val="0"/>
        <w:spacing w:after="0" w:line="240" w:lineRule="auto"/>
        <w:rPr>
          <w:rFonts w:cs="Arial"/>
          <w:sz w:val="40"/>
          <w:szCs w:val="40"/>
        </w:rPr>
      </w:pPr>
    </w:p>
    <w:p w:rsidR="009763E5" w:rsidRDefault="009763E5">
      <w:pPr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br w:type="page"/>
      </w:r>
    </w:p>
    <w:p w:rsidR="003A577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32"/>
        </w:rPr>
      </w:pPr>
      <w:r w:rsidRPr="009763E5">
        <w:rPr>
          <w:rFonts w:cs="Arial"/>
          <w:b/>
          <w:color w:val="000000"/>
          <w:sz w:val="32"/>
          <w:szCs w:val="32"/>
        </w:rPr>
        <w:lastRenderedPageBreak/>
        <w:t xml:space="preserve">But </w:t>
      </w:r>
      <w:r>
        <w:rPr>
          <w:rFonts w:cs="Arial"/>
          <w:b/>
          <w:color w:val="000000"/>
          <w:sz w:val="32"/>
          <w:szCs w:val="32"/>
        </w:rPr>
        <w:t xml:space="preserve">why and </w:t>
      </w:r>
      <w:r w:rsidRPr="009763E5">
        <w:rPr>
          <w:rFonts w:cs="Arial"/>
          <w:b/>
          <w:color w:val="000000"/>
          <w:sz w:val="32"/>
          <w:szCs w:val="32"/>
        </w:rPr>
        <w:t>how did we decide on this?</w:t>
      </w:r>
    </w:p>
    <w:p w:rsidR="006279CE" w:rsidRPr="006279CE" w:rsidRDefault="006279CE" w:rsidP="003A577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16"/>
          <w:szCs w:val="32"/>
        </w:rPr>
      </w:pP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32"/>
          <w:szCs w:val="32"/>
        </w:rPr>
      </w:pPr>
      <w:r w:rsidRPr="009763E5">
        <w:rPr>
          <w:rFonts w:cs="Arial"/>
          <w:b/>
          <w:color w:val="FF0000"/>
          <w:sz w:val="32"/>
          <w:szCs w:val="32"/>
        </w:rPr>
        <w:t>UNCRC</w:t>
      </w:r>
    </w:p>
    <w:p w:rsidR="009763E5" w:rsidRPr="009763E5" w:rsidRDefault="009763E5" w:rsidP="009763E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9763E5">
        <w:rPr>
          <w:rFonts w:cs="Arial"/>
          <w:color w:val="000000"/>
          <w:sz w:val="32"/>
          <w:szCs w:val="32"/>
        </w:rPr>
        <w:t>These are in line with the United Nations Convention for Rights of the Child (UNCRC).</w:t>
      </w:r>
    </w:p>
    <w:p w:rsidR="009763E5" w:rsidRPr="009763E5" w:rsidRDefault="009763E5" w:rsidP="003A57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63E5" w:rsidRPr="009763E5" w:rsidTr="009763E5">
        <w:tc>
          <w:tcPr>
            <w:tcW w:w="5341" w:type="dxa"/>
          </w:tcPr>
          <w:p w:rsidR="009763E5" w:rsidRPr="009763E5" w:rsidRDefault="009763E5" w:rsidP="009763E5">
            <w:pPr>
              <w:jc w:val="center"/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Children everywhere have the right: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to survival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to develop to the fullest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to protection from harmful influences, abuse and exploitation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to participate fully in family, cultural and social life</w:t>
            </w:r>
          </w:p>
          <w:p w:rsidR="009763E5" w:rsidRPr="009763E5" w:rsidRDefault="009763E5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9763E5" w:rsidRPr="009763E5" w:rsidRDefault="009763E5" w:rsidP="009763E5">
            <w:pPr>
              <w:jc w:val="center"/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The four core principles of the Convention are: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non-discrimination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>• devotion to the best interests of the child</w:t>
            </w:r>
          </w:p>
          <w:p w:rsidR="009763E5" w:rsidRPr="009763E5" w:rsidRDefault="009763E5" w:rsidP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 xml:space="preserve">• the right to life, survival and development </w:t>
            </w:r>
          </w:p>
          <w:p w:rsidR="009763E5" w:rsidRPr="009763E5" w:rsidRDefault="009763E5">
            <w:pPr>
              <w:rPr>
                <w:sz w:val="32"/>
                <w:szCs w:val="32"/>
              </w:rPr>
            </w:pPr>
            <w:r w:rsidRPr="009763E5">
              <w:rPr>
                <w:sz w:val="32"/>
                <w:szCs w:val="32"/>
              </w:rPr>
              <w:t xml:space="preserve">• respect for the views of the child </w:t>
            </w:r>
          </w:p>
        </w:tc>
      </w:tr>
    </w:tbl>
    <w:p w:rsidR="003A5775" w:rsidRPr="009763E5" w:rsidRDefault="003A5775" w:rsidP="006279CE">
      <w:pPr>
        <w:spacing w:after="0" w:line="240" w:lineRule="auto"/>
        <w:jc w:val="both"/>
        <w:rPr>
          <w:sz w:val="32"/>
          <w:szCs w:val="32"/>
        </w:rPr>
      </w:pPr>
      <w:r w:rsidRPr="009763E5">
        <w:rPr>
          <w:sz w:val="32"/>
          <w:szCs w:val="32"/>
        </w:rPr>
        <w:t xml:space="preserve">The Convention protects children’s rights by setting standards in health care, education and legal, civil and social services (UNICEF 2011 – </w:t>
      </w:r>
      <w:hyperlink r:id="rId7" w:history="1">
        <w:r w:rsidRPr="009763E5">
          <w:rPr>
            <w:rStyle w:val="Hyperlink"/>
            <w:sz w:val="32"/>
            <w:szCs w:val="32"/>
          </w:rPr>
          <w:t>www.unicef.org/crc/</w:t>
        </w:r>
      </w:hyperlink>
      <w:r w:rsidRPr="009763E5">
        <w:rPr>
          <w:sz w:val="32"/>
          <w:szCs w:val="32"/>
        </w:rPr>
        <w:t>)</w:t>
      </w:r>
    </w:p>
    <w:p w:rsidR="009763E5" w:rsidRPr="009763E5" w:rsidRDefault="006279CE" w:rsidP="006279C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763E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A46B5B2" wp14:editId="75B53CA3">
            <wp:simplePos x="0" y="0"/>
            <wp:positionH relativeFrom="column">
              <wp:posOffset>2714625</wp:posOffset>
            </wp:positionH>
            <wp:positionV relativeFrom="paragraph">
              <wp:posOffset>410845</wp:posOffset>
            </wp:positionV>
            <wp:extent cx="4171950" cy="4396105"/>
            <wp:effectExtent l="0" t="0" r="0" b="4445"/>
            <wp:wrapTight wrapText="bothSides">
              <wp:wrapPolygon edited="0">
                <wp:start x="0" y="0"/>
                <wp:lineTo x="0" y="21528"/>
                <wp:lineTo x="21501" y="21528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7" t="13904" r="27079" b="16854"/>
                    <a:stretch/>
                  </pic:blipFill>
                  <pic:spPr bwMode="auto">
                    <a:xfrm>
                      <a:off x="0" y="0"/>
                      <a:ext cx="4171950" cy="439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E5" w:rsidRPr="009763E5">
        <w:rPr>
          <w:b/>
          <w:color w:val="FF0000"/>
          <w:sz w:val="32"/>
          <w:szCs w:val="32"/>
        </w:rPr>
        <w:t>GIRFEC</w:t>
      </w:r>
    </w:p>
    <w:p w:rsidR="009763E5" w:rsidRPr="009763E5" w:rsidRDefault="009763E5" w:rsidP="009763E5">
      <w:pPr>
        <w:jc w:val="both"/>
        <w:rPr>
          <w:sz w:val="32"/>
          <w:szCs w:val="32"/>
        </w:rPr>
      </w:pPr>
      <w:r w:rsidRPr="009763E5">
        <w:rPr>
          <w:sz w:val="32"/>
          <w:szCs w:val="32"/>
        </w:rPr>
        <w:t xml:space="preserve">The Scottish Government have taken the UNCRC forward in using the GIRFEC Approach.  This stands for Getting It Right for Every Child.  This approach is </w:t>
      </w:r>
      <w:r w:rsidR="003A5775" w:rsidRPr="009763E5">
        <w:rPr>
          <w:b/>
          <w:sz w:val="32"/>
          <w:szCs w:val="32"/>
        </w:rPr>
        <w:t>defined around 8 Well-being indicators</w:t>
      </w:r>
      <w:r w:rsidR="003A5775" w:rsidRPr="009763E5">
        <w:rPr>
          <w:sz w:val="32"/>
          <w:szCs w:val="32"/>
        </w:rPr>
        <w:t xml:space="preserve">, which are described in the well-being wheel </w:t>
      </w:r>
      <w:r w:rsidRPr="009763E5">
        <w:rPr>
          <w:sz w:val="32"/>
          <w:szCs w:val="32"/>
        </w:rPr>
        <w:t>here:</w:t>
      </w:r>
    </w:p>
    <w:p w:rsidR="009763E5" w:rsidRPr="009763E5" w:rsidRDefault="003A5775" w:rsidP="009763E5">
      <w:pPr>
        <w:jc w:val="both"/>
        <w:rPr>
          <w:rFonts w:cs="Arial"/>
          <w:color w:val="000000"/>
          <w:sz w:val="32"/>
          <w:szCs w:val="32"/>
        </w:rPr>
      </w:pPr>
      <w:r w:rsidRPr="009763E5">
        <w:rPr>
          <w:sz w:val="32"/>
          <w:szCs w:val="32"/>
        </w:rPr>
        <w:t xml:space="preserve">The Well-being indicators are aligned with the range of rights specified by UNCRC to enable all children and young people to grow and develop, and to reach their full potential. </w:t>
      </w:r>
    </w:p>
    <w:p w:rsidR="009763E5" w:rsidRDefault="009763E5">
      <w:pPr>
        <w:rPr>
          <w:sz w:val="32"/>
          <w:szCs w:val="32"/>
        </w:rPr>
      </w:pPr>
      <w:r>
        <w:rPr>
          <w:sz w:val="32"/>
          <w:szCs w:val="32"/>
        </w:rPr>
        <w:t xml:space="preserve">You will see all of the indicators in our acronym.  </w:t>
      </w:r>
      <w:r w:rsidR="006279CE">
        <w:rPr>
          <w:sz w:val="32"/>
          <w:szCs w:val="32"/>
        </w:rPr>
        <w:t>(</w:t>
      </w:r>
      <w:r>
        <w:rPr>
          <w:sz w:val="32"/>
          <w:szCs w:val="32"/>
        </w:rPr>
        <w:t xml:space="preserve">Though we did have to be a bit creative and change included to </w:t>
      </w:r>
      <w:proofErr w:type="gramStart"/>
      <w:r>
        <w:rPr>
          <w:sz w:val="32"/>
          <w:szCs w:val="32"/>
        </w:rPr>
        <w:t>valued</w:t>
      </w:r>
      <w:proofErr w:type="gramEnd"/>
      <w:r>
        <w:rPr>
          <w:sz w:val="32"/>
          <w:szCs w:val="32"/>
        </w:rPr>
        <w:t>!</w:t>
      </w:r>
      <w:r w:rsidR="006279CE">
        <w:rPr>
          <w:sz w:val="32"/>
          <w:szCs w:val="32"/>
        </w:rPr>
        <w:t>)</w:t>
      </w:r>
    </w:p>
    <w:p w:rsidR="009763E5" w:rsidRPr="009763E5" w:rsidRDefault="009763E5" w:rsidP="009763E5">
      <w:pPr>
        <w:jc w:val="center"/>
        <w:rPr>
          <w:rFonts w:ascii="Comic Sans MS" w:hAnsi="Comic Sans MS"/>
          <w:b/>
          <w:color w:val="FF0000"/>
          <w:sz w:val="40"/>
        </w:rPr>
      </w:pPr>
      <w:r w:rsidRPr="009763E5">
        <w:rPr>
          <w:rFonts w:ascii="Comic Sans MS" w:hAnsi="Comic Sans MS"/>
          <w:b/>
          <w:color w:val="FF0000"/>
          <w:sz w:val="40"/>
        </w:rPr>
        <w:lastRenderedPageBreak/>
        <w:t>CHRISTMAS HOLIDAY HOMEWORK CHALLENGE!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959"/>
        <w:gridCol w:w="2496"/>
        <w:gridCol w:w="7393"/>
      </w:tblGrid>
      <w:tr w:rsidR="002A4851" w:rsidRPr="009763E5" w:rsidTr="009763E5">
        <w:trPr>
          <w:trHeight w:val="1441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H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Happy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&amp;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Healthy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Have lots of fun!</w:t>
            </w:r>
          </w:p>
          <w:p w:rsid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 xml:space="preserve">Enjoy all the lovely food and </w:t>
            </w:r>
            <w:r w:rsidR="009763E5" w:rsidRPr="009763E5">
              <w:rPr>
                <w:rFonts w:ascii="Comic Sans MS" w:hAnsi="Comic Sans MS"/>
                <w:sz w:val="32"/>
              </w:rPr>
              <w:t>treats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(</w:t>
            </w:r>
            <w:proofErr w:type="gramStart"/>
            <w:r w:rsidR="009763E5">
              <w:rPr>
                <w:rFonts w:ascii="Comic Sans MS" w:hAnsi="Comic Sans MS"/>
                <w:sz w:val="32"/>
              </w:rPr>
              <w:t>we</w:t>
            </w:r>
            <w:proofErr w:type="gramEnd"/>
            <w:r w:rsidR="009763E5">
              <w:rPr>
                <w:rFonts w:ascii="Comic Sans MS" w:hAnsi="Comic Sans MS"/>
                <w:sz w:val="32"/>
              </w:rPr>
              <w:t xml:space="preserve"> can be good in the New Year because</w:t>
            </w:r>
            <w:r w:rsidRPr="009763E5">
              <w:rPr>
                <w:rFonts w:ascii="Comic Sans MS" w:hAnsi="Comic Sans MS"/>
                <w:sz w:val="32"/>
              </w:rPr>
              <w:t xml:space="preserve"> life is all about balance!)</w:t>
            </w:r>
          </w:p>
        </w:tc>
      </w:tr>
      <w:tr w:rsidR="002A4851" w:rsidRPr="009763E5" w:rsidTr="009763E5">
        <w:trPr>
          <w:trHeight w:val="108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Active</w:t>
            </w:r>
          </w:p>
          <w:p w:rsidR="006028EE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&amp;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Achieving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Learn and play a new game – a board game, a jigsaw puzzle.  Do this with others – a console game on your own doesn’t count!</w:t>
            </w:r>
          </w:p>
        </w:tc>
      </w:tr>
      <w:tr w:rsidR="002A4851" w:rsidRPr="009763E5" w:rsidTr="009763E5">
        <w:trPr>
          <w:trHeight w:val="357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N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Nurtured</w:t>
            </w:r>
          </w:p>
        </w:tc>
        <w:tc>
          <w:tcPr>
            <w:tcW w:w="7393" w:type="dxa"/>
            <w:vAlign w:val="center"/>
          </w:tcPr>
          <w:p w:rsidR="006279CE" w:rsidRDefault="009763E5" w:rsidP="006279C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Tell someone, “I love you”,</w:t>
            </w:r>
            <w:r w:rsidR="006279CE">
              <w:rPr>
                <w:rFonts w:ascii="Comic Sans MS" w:hAnsi="Comic Sans MS"/>
                <w:sz w:val="32"/>
              </w:rPr>
              <w:t xml:space="preserve"> </w:t>
            </w:r>
            <w:r w:rsidR="002A4851" w:rsidRPr="009763E5">
              <w:rPr>
                <w:rFonts w:ascii="Comic Sans MS" w:hAnsi="Comic Sans MS"/>
                <w:sz w:val="32"/>
              </w:rPr>
              <w:t>and explain why you mean it.</w:t>
            </w:r>
            <w:r w:rsidR="006279CE">
              <w:rPr>
                <w:rFonts w:ascii="Comic Sans MS" w:hAnsi="Comic Sans MS"/>
                <w:sz w:val="32"/>
              </w:rPr>
              <w:t xml:space="preserve"> (If you think this is a bit weird,</w:t>
            </w:r>
          </w:p>
          <w:p w:rsidR="002A4851" w:rsidRPr="009763E5" w:rsidRDefault="006279CE" w:rsidP="006279CE">
            <w:pPr>
              <w:jc w:val="center"/>
              <w:rPr>
                <w:rFonts w:ascii="Comic Sans MS" w:hAnsi="Comic Sans MS"/>
                <w:sz w:val="32"/>
              </w:rPr>
            </w:pPr>
            <w:proofErr w:type="gramStart"/>
            <w:r>
              <w:rPr>
                <w:rFonts w:ascii="Comic Sans MS" w:hAnsi="Comic Sans MS"/>
                <w:sz w:val="32"/>
              </w:rPr>
              <w:t>just</w:t>
            </w:r>
            <w:proofErr w:type="gramEnd"/>
            <w:r>
              <w:rPr>
                <w:rFonts w:ascii="Comic Sans MS" w:hAnsi="Comic Sans MS"/>
                <w:sz w:val="32"/>
              </w:rPr>
              <w:t xml:space="preserve"> give a compliment instead!)</w:t>
            </w:r>
            <w:r w:rsidR="009763E5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2A4851" w:rsidRPr="009763E5" w:rsidTr="009763E5">
        <w:trPr>
          <w:trHeight w:val="108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O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Our Communities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 xml:space="preserve">Watch something on the TV and find out how Christmas and New Year is celebrated here, in the local community, or further </w:t>
            </w:r>
            <w:r w:rsidR="009763E5" w:rsidRPr="009763E5">
              <w:rPr>
                <w:rFonts w:ascii="Comic Sans MS" w:hAnsi="Comic Sans MS"/>
                <w:sz w:val="32"/>
              </w:rPr>
              <w:t>afield</w:t>
            </w:r>
            <w:r w:rsidRPr="009763E5">
              <w:rPr>
                <w:rFonts w:ascii="Comic Sans MS" w:hAnsi="Comic Sans MS"/>
                <w:sz w:val="32"/>
              </w:rPr>
              <w:t xml:space="preserve"> in our global community!</w:t>
            </w:r>
          </w:p>
        </w:tc>
      </w:tr>
      <w:tr w:rsidR="002A4851" w:rsidRPr="009763E5" w:rsidTr="009763E5">
        <w:trPr>
          <w:trHeight w:val="71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V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Valued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Value and appreciate some of the “little things”.  Say “thank you!”</w:t>
            </w:r>
          </w:p>
        </w:tc>
      </w:tr>
      <w:tr w:rsidR="002A4851" w:rsidRPr="009763E5" w:rsidTr="009763E5">
        <w:trPr>
          <w:trHeight w:val="108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E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Equitable</w:t>
            </w:r>
          </w:p>
        </w:tc>
        <w:tc>
          <w:tcPr>
            <w:tcW w:w="7393" w:type="dxa"/>
            <w:vAlign w:val="center"/>
          </w:tcPr>
          <w:p w:rsidR="006279CE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 xml:space="preserve">Equitable means everyone </w:t>
            </w:r>
            <w:r w:rsidRPr="009763E5">
              <w:rPr>
                <w:rFonts w:ascii="Comic Sans MS" w:hAnsi="Comic Sans MS"/>
                <w:b/>
                <w:sz w:val="32"/>
              </w:rPr>
              <w:t>needs</w:t>
            </w:r>
            <w:r w:rsidRPr="009763E5">
              <w:rPr>
                <w:rFonts w:ascii="Comic Sans MS" w:hAnsi="Comic Sans MS"/>
                <w:sz w:val="32"/>
              </w:rPr>
              <w:t xml:space="preserve"> different things</w:t>
            </w:r>
            <w:r w:rsidR="006279CE">
              <w:rPr>
                <w:rFonts w:ascii="Comic Sans MS" w:hAnsi="Comic Sans MS"/>
                <w:sz w:val="32"/>
              </w:rPr>
              <w:t xml:space="preserve"> and we should be fair to make sure they get them</w:t>
            </w:r>
            <w:r w:rsidRPr="009763E5">
              <w:rPr>
                <w:rFonts w:ascii="Comic Sans MS" w:hAnsi="Comic Sans MS"/>
                <w:sz w:val="32"/>
              </w:rPr>
              <w:t xml:space="preserve">.  Think of the things you have – are they </w:t>
            </w:r>
            <w:r w:rsidRPr="006279CE">
              <w:rPr>
                <w:rFonts w:ascii="Comic Sans MS" w:hAnsi="Comic Sans MS"/>
                <w:b/>
                <w:sz w:val="32"/>
              </w:rPr>
              <w:t>needs</w:t>
            </w:r>
            <w:r w:rsidRPr="009763E5">
              <w:rPr>
                <w:rFonts w:ascii="Comic Sans MS" w:hAnsi="Comic Sans MS"/>
                <w:sz w:val="32"/>
              </w:rPr>
              <w:t xml:space="preserve">, or extra lucky </w:t>
            </w:r>
            <w:r w:rsidRPr="006279CE">
              <w:rPr>
                <w:rFonts w:ascii="Comic Sans MS" w:hAnsi="Comic Sans MS"/>
                <w:b/>
                <w:sz w:val="32"/>
              </w:rPr>
              <w:t>wants</w:t>
            </w:r>
            <w:r w:rsidR="006279CE">
              <w:rPr>
                <w:rFonts w:ascii="Comic Sans MS" w:hAnsi="Comic Sans MS"/>
                <w:sz w:val="32"/>
              </w:rPr>
              <w:t>?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Have a wee think…</w:t>
            </w:r>
          </w:p>
        </w:tc>
      </w:tr>
      <w:tr w:rsidR="002A4851" w:rsidRPr="009763E5" w:rsidTr="009763E5">
        <w:trPr>
          <w:trHeight w:val="108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R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Respected</w:t>
            </w:r>
          </w:p>
          <w:p w:rsidR="006028EE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&amp;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Responsible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Remember to use your manners over the holidays – you might want to use the French you have learned.</w:t>
            </w:r>
          </w:p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Look after your new toys.</w:t>
            </w:r>
          </w:p>
        </w:tc>
      </w:tr>
      <w:tr w:rsidR="002A4851" w:rsidRPr="009763E5" w:rsidTr="009763E5">
        <w:trPr>
          <w:trHeight w:val="714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S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Safe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Be safe in the snow, or if you are out using new toys e.g. bikes/scooters.</w:t>
            </w:r>
          </w:p>
        </w:tc>
      </w:tr>
      <w:tr w:rsidR="002A4851" w:rsidRPr="009763E5" w:rsidTr="006279CE">
        <w:trPr>
          <w:trHeight w:val="1840"/>
        </w:trPr>
        <w:tc>
          <w:tcPr>
            <w:tcW w:w="959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 w:rsidRPr="009763E5">
              <w:rPr>
                <w:rFonts w:ascii="Comic Sans MS" w:hAnsi="Comic Sans MS"/>
                <w:b/>
                <w:color w:val="FF0000"/>
                <w:sz w:val="32"/>
              </w:rPr>
              <w:t>T</w:t>
            </w:r>
          </w:p>
        </w:tc>
        <w:tc>
          <w:tcPr>
            <w:tcW w:w="2496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 w:rsidRPr="009763E5">
              <w:rPr>
                <w:rFonts w:ascii="Comic Sans MS" w:hAnsi="Comic Sans MS"/>
                <w:b/>
                <w:color w:val="00B050"/>
                <w:sz w:val="32"/>
              </w:rPr>
              <w:t>Teamwork</w:t>
            </w:r>
          </w:p>
        </w:tc>
        <w:tc>
          <w:tcPr>
            <w:tcW w:w="7393" w:type="dxa"/>
            <w:vAlign w:val="center"/>
          </w:tcPr>
          <w:p w:rsidR="002A4851" w:rsidRPr="009763E5" w:rsidRDefault="002A4851" w:rsidP="009763E5">
            <w:pPr>
              <w:jc w:val="center"/>
              <w:rPr>
                <w:rFonts w:ascii="Comic Sans MS" w:hAnsi="Comic Sans MS"/>
                <w:sz w:val="32"/>
              </w:rPr>
            </w:pPr>
            <w:r w:rsidRPr="009763E5">
              <w:rPr>
                <w:rFonts w:ascii="Comic Sans MS" w:hAnsi="Comic Sans MS"/>
                <w:sz w:val="32"/>
              </w:rPr>
              <w:t>Work together to help others – make some food, help do the dishes, or assist in taking down the Christmas decorations.  Teamwork works!</w:t>
            </w:r>
          </w:p>
        </w:tc>
      </w:tr>
    </w:tbl>
    <w:p w:rsidR="00913105" w:rsidRDefault="00913105" w:rsidP="00DA045B"/>
    <w:sectPr w:rsidR="00913105" w:rsidSect="00976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03"/>
    <w:rsid w:val="002A4851"/>
    <w:rsid w:val="003A5775"/>
    <w:rsid w:val="006028EE"/>
    <w:rsid w:val="006279CE"/>
    <w:rsid w:val="007E0803"/>
    <w:rsid w:val="00913105"/>
    <w:rsid w:val="009763E5"/>
    <w:rsid w:val="00DA045B"/>
    <w:rsid w:val="00EC518D"/>
    <w:rsid w:val="00F47A81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unicef.org/cr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5</cp:revision>
  <cp:lastPrinted>2017-12-15T15:10:00Z</cp:lastPrinted>
  <dcterms:created xsi:type="dcterms:W3CDTF">2017-12-14T13:20:00Z</dcterms:created>
  <dcterms:modified xsi:type="dcterms:W3CDTF">2017-12-15T15:11:00Z</dcterms:modified>
</cp:coreProperties>
</file>